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E358"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2990C04"/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53"/>
        <w:gridCol w:w="4536"/>
        <w:gridCol w:w="4710"/>
      </w:tblGrid>
      <w:tr w14:paraId="2B11F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2837A5AA">
            <w:pPr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499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267D19F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(存量住房)个人住房组合贷款合作银行一览表</w:t>
            </w:r>
          </w:p>
        </w:tc>
      </w:tr>
      <w:tr w14:paraId="36B6C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themeColor="text1" w:sz="4" w:space="0"/>
            </w:tcBorders>
          </w:tcPr>
          <w:p w14:paraId="210F3F54">
            <w:pPr>
              <w:spacing w:line="24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color="000000" w:themeColor="text1" w:sz="4" w:space="0"/>
            </w:tcBorders>
          </w:tcPr>
          <w:p w14:paraId="5E79BA4D">
            <w:pPr>
              <w:spacing w:line="240" w:lineRule="auto"/>
              <w:ind w:firstLine="42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合作银行</w:t>
            </w:r>
          </w:p>
        </w:tc>
        <w:tc>
          <w:tcPr>
            <w:tcW w:w="4536" w:type="dxa"/>
            <w:tcBorders>
              <w:top w:val="single" w:color="000000" w:themeColor="text1" w:sz="4" w:space="0"/>
            </w:tcBorders>
          </w:tcPr>
          <w:p w14:paraId="212DA8DB">
            <w:pPr>
              <w:spacing w:line="240" w:lineRule="auto"/>
              <w:ind w:firstLine="42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商业贷款办理地点</w:t>
            </w:r>
          </w:p>
        </w:tc>
        <w:tc>
          <w:tcPr>
            <w:tcW w:w="4710" w:type="dxa"/>
            <w:tcBorders>
              <w:top w:val="single" w:color="000000" w:themeColor="text1" w:sz="4" w:space="0"/>
            </w:tcBorders>
          </w:tcPr>
          <w:p w14:paraId="180596E9">
            <w:pPr>
              <w:spacing w:line="240" w:lineRule="auto"/>
              <w:ind w:firstLine="422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公积金贷款办理地点</w:t>
            </w:r>
          </w:p>
        </w:tc>
      </w:tr>
      <w:tr w14:paraId="01EC8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445ED0B"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1</w:t>
            </w:r>
          </w:p>
        </w:tc>
        <w:tc>
          <w:tcPr>
            <w:tcW w:w="4253" w:type="dxa"/>
            <w:vAlign w:val="center"/>
          </w:tcPr>
          <w:p w14:paraId="5F8AB59C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中国银行股份有限公司中原支行</w:t>
            </w:r>
          </w:p>
        </w:tc>
        <w:tc>
          <w:tcPr>
            <w:tcW w:w="4536" w:type="dxa"/>
            <w:vAlign w:val="center"/>
          </w:tcPr>
          <w:p w14:paraId="2DC25BC2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淮河路51号中国银行郑州淮河路支行</w:t>
            </w:r>
          </w:p>
        </w:tc>
        <w:tc>
          <w:tcPr>
            <w:tcW w:w="4710" w:type="dxa"/>
            <w:vAlign w:val="center"/>
          </w:tcPr>
          <w:p w14:paraId="6A5E3C6F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郑州市政务服务中心住房公积金分厅</w:t>
            </w:r>
          </w:p>
          <w:p w14:paraId="7EAA209F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经开区政务服务中心住房公积金分厅</w:t>
            </w:r>
          </w:p>
          <w:p w14:paraId="61BFD655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高新区政务服务中心住房公积金分厅</w:t>
            </w:r>
          </w:p>
        </w:tc>
      </w:tr>
      <w:tr w14:paraId="0328E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4A051C56"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>2</w:t>
            </w:r>
          </w:p>
        </w:tc>
        <w:tc>
          <w:tcPr>
            <w:tcW w:w="4253" w:type="dxa"/>
            <w:vAlign w:val="center"/>
          </w:tcPr>
          <w:p w14:paraId="3BF8E7AA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中国工商银行股份有限公司郑州分行</w:t>
            </w:r>
          </w:p>
        </w:tc>
        <w:tc>
          <w:tcPr>
            <w:tcW w:w="4536" w:type="dxa"/>
            <w:vAlign w:val="center"/>
          </w:tcPr>
          <w:p w14:paraId="1A6E7671"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中国工商银行郑州分行各支行个贷</w:t>
            </w:r>
            <w:r>
              <w:rPr>
                <w:rFonts w:hint="default" w:ascii="仿宋" w:hAnsi="仿宋" w:eastAsia="仿宋"/>
                <w:szCs w:val="21"/>
              </w:rPr>
              <w:t>部门</w:t>
            </w:r>
          </w:p>
        </w:tc>
        <w:tc>
          <w:tcPr>
            <w:tcW w:w="4710" w:type="dxa"/>
            <w:vAlign w:val="center"/>
          </w:tcPr>
          <w:p w14:paraId="410CA92C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二七区政务服务中心住房公积金分厅</w:t>
            </w:r>
          </w:p>
          <w:p w14:paraId="54C31F30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金水区政务服务中心住房公积金分厅</w:t>
            </w:r>
          </w:p>
        </w:tc>
      </w:tr>
      <w:tr w14:paraId="2880D8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</w:tcPr>
          <w:p w14:paraId="2D13A214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3" w:type="dxa"/>
          </w:tcPr>
          <w:p w14:paraId="3C1ED66D">
            <w:pPr>
              <w:spacing w:line="24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6" w:type="dxa"/>
          </w:tcPr>
          <w:p w14:paraId="5B3A38CB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10" w:type="dxa"/>
          </w:tcPr>
          <w:p w14:paraId="5996B094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747DC7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mVjNDgwM2QzMDFiM2FmZWFmNDZmOWU5ZDVkNWUifQ=="/>
  </w:docVars>
  <w:rsids>
    <w:rsidRoot w:val="7EC623A9"/>
    <w:rsid w:val="7EC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2024-09-29T02:13:00Z</dcterms:created>
  <dc:creator>微信用户</dc:creator>
  <cp:lastModifiedBy>微信用户</cp:lastModifiedBy>
  <dcterms:modified xsi:type="dcterms:W3CDTF">2024-09-29T02:13:45Z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05A3E92F65AB47C389531B8697B637FE_11</vt:lpwstr>
  </property>
</Properties>
</file>